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1608F2" w14:textId="77777777" w:rsidR="008B3077" w:rsidRPr="008B3077" w:rsidRDefault="008B3077" w:rsidP="008B3077">
      <w:pPr>
        <w:ind w:left="6480" w:firstLine="1296"/>
        <w:jc w:val="center"/>
        <w:rPr>
          <w:b/>
          <w:bCs/>
        </w:rPr>
      </w:pPr>
      <w:r w:rsidRPr="008B3077">
        <w:rPr>
          <w:b/>
          <w:bCs/>
        </w:rPr>
        <w:t>Projektas</w:t>
      </w:r>
    </w:p>
    <w:p w14:paraId="6A328FA4" w14:textId="21FE1CFD" w:rsidR="00C82B15" w:rsidRPr="00850B9E" w:rsidRDefault="00C82B15" w:rsidP="00C82B15">
      <w:pPr>
        <w:jc w:val="center"/>
      </w:pPr>
      <w:r>
        <w:rPr>
          <w:noProof/>
        </w:rPr>
        <w:drawing>
          <wp:inline distT="0" distB="0" distL="0" distR="0" wp14:anchorId="40BB3D7C" wp14:editId="60C1945E">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r w:rsidR="008B3077">
        <w:t xml:space="preserve">                                                                                                               </w:t>
      </w:r>
    </w:p>
    <w:p w14:paraId="30BD7F5D" w14:textId="77777777" w:rsidR="00C82B15" w:rsidRDefault="00C82B15" w:rsidP="00C82B15">
      <w:pPr>
        <w:pStyle w:val="Antrat"/>
        <w:rPr>
          <w:sz w:val="24"/>
        </w:rPr>
      </w:pPr>
    </w:p>
    <w:p w14:paraId="70CBE521" w14:textId="77777777" w:rsidR="00C82B15" w:rsidRPr="00850B9E" w:rsidRDefault="00C82B15" w:rsidP="00C82B15">
      <w:pPr>
        <w:pStyle w:val="Antrat"/>
        <w:rPr>
          <w:sz w:val="24"/>
        </w:rPr>
      </w:pPr>
      <w:r w:rsidRPr="00850B9E">
        <w:rPr>
          <w:sz w:val="24"/>
        </w:rPr>
        <w:t>ANYKŠČIŲ RAJONO SAVIVALDYBĖS</w:t>
      </w:r>
    </w:p>
    <w:p w14:paraId="592214BA" w14:textId="77777777" w:rsidR="00C82B15" w:rsidRPr="00850B9E" w:rsidRDefault="00C82B15" w:rsidP="00C82B15">
      <w:pPr>
        <w:jc w:val="center"/>
        <w:rPr>
          <w:b/>
        </w:rPr>
      </w:pPr>
      <w:r w:rsidRPr="00850B9E">
        <w:rPr>
          <w:b/>
        </w:rPr>
        <w:t>TARYBA</w:t>
      </w:r>
    </w:p>
    <w:p w14:paraId="0B821996" w14:textId="77777777" w:rsidR="00C82B15" w:rsidRDefault="00C82B15" w:rsidP="00C82B15">
      <w:pPr>
        <w:jc w:val="center"/>
        <w:rPr>
          <w:b/>
        </w:rPr>
      </w:pPr>
    </w:p>
    <w:p w14:paraId="191C4631" w14:textId="77777777" w:rsidR="00C82B15" w:rsidRPr="00954399" w:rsidRDefault="00C82B15" w:rsidP="00C82B15">
      <w:pPr>
        <w:jc w:val="center"/>
        <w:rPr>
          <w:b/>
        </w:rPr>
      </w:pPr>
      <w:r w:rsidRPr="00850B9E">
        <w:rPr>
          <w:b/>
        </w:rPr>
        <w:t>SPRENDIMAS</w:t>
      </w:r>
    </w:p>
    <w:p w14:paraId="6CBD9034" w14:textId="77777777" w:rsidR="00C82B15" w:rsidRPr="00850B9E" w:rsidRDefault="00C82B15" w:rsidP="00C82B15">
      <w:pPr>
        <w:jc w:val="center"/>
        <w:rPr>
          <w:b/>
        </w:rPr>
      </w:pPr>
      <w:r w:rsidRPr="00850B9E">
        <w:rPr>
          <w:b/>
          <w:caps/>
        </w:rPr>
        <w:fldChar w:fldCharType="begin"/>
      </w:r>
      <w:r w:rsidRPr="00850B9E">
        <w:rPr>
          <w:b/>
          <w:caps/>
        </w:rPr>
        <w:instrText xml:space="preserve"> FILLIN "Pavadinimas" \* MERGEFORMAT </w:instrText>
      </w:r>
      <w:r w:rsidRPr="00850B9E">
        <w:rPr>
          <w:b/>
          <w:caps/>
        </w:rPr>
        <w:fldChar w:fldCharType="separate"/>
      </w:r>
      <w:r w:rsidRPr="00850B9E">
        <w:rPr>
          <w:b/>
          <w:caps/>
        </w:rPr>
        <w:t>dėl</w:t>
      </w:r>
      <w:r>
        <w:rPr>
          <w:b/>
          <w:caps/>
        </w:rPr>
        <w:t xml:space="preserve"> delegavimo į utenos regiono INTEGRUOTOS TERITORIJŲ VYSTYMO PROGRAMOS ĮGYVENDINIMO KOORDINAVIMO DARBO GRUPĘ </w:t>
      </w:r>
      <w:r w:rsidRPr="00850B9E">
        <w:rPr>
          <w:b/>
        </w:rPr>
        <w:fldChar w:fldCharType="end"/>
      </w:r>
    </w:p>
    <w:p w14:paraId="3F5202E4" w14:textId="77777777" w:rsidR="00C82B15" w:rsidRDefault="00C82B15" w:rsidP="00C82B15">
      <w:pPr>
        <w:jc w:val="center"/>
      </w:pPr>
    </w:p>
    <w:p w14:paraId="4845C32A" w14:textId="53F6A106" w:rsidR="00C82B15" w:rsidRPr="00534FD7" w:rsidRDefault="00C82B15" w:rsidP="00C82B15">
      <w:pPr>
        <w:jc w:val="center"/>
        <w:rPr>
          <w:szCs w:val="20"/>
        </w:rPr>
      </w:pPr>
      <w:r>
        <w:t xml:space="preserve">2020 m. gruodžio </w:t>
      </w:r>
      <w:r w:rsidR="00237BCF">
        <w:t xml:space="preserve">  </w:t>
      </w:r>
      <w:r w:rsidRPr="00534FD7">
        <w:t xml:space="preserve"> d. Nr. 1-T</w:t>
      </w:r>
      <w:r>
        <w:t>S</w:t>
      </w:r>
      <w:r w:rsidRPr="00534FD7">
        <w:t>-</w:t>
      </w:r>
    </w:p>
    <w:p w14:paraId="375CF009" w14:textId="77777777" w:rsidR="00C82B15" w:rsidRPr="00850B9E" w:rsidRDefault="00C82B15" w:rsidP="00C82B15">
      <w:pPr>
        <w:jc w:val="center"/>
        <w:rPr>
          <w:b/>
        </w:rPr>
      </w:pPr>
      <w:r w:rsidRPr="00850B9E">
        <w:t>Anykščiai</w:t>
      </w:r>
    </w:p>
    <w:p w14:paraId="03715194" w14:textId="77777777" w:rsidR="00C82B15" w:rsidRPr="00850B9E" w:rsidRDefault="00C82B15" w:rsidP="00C82B15">
      <w:pPr>
        <w:spacing w:line="360" w:lineRule="auto"/>
        <w:ind w:firstLine="720"/>
        <w:jc w:val="both"/>
        <w:rPr>
          <w:szCs w:val="20"/>
        </w:rPr>
      </w:pPr>
    </w:p>
    <w:p w14:paraId="2D53591C" w14:textId="124E19D1" w:rsidR="00C82B15" w:rsidRDefault="00C82B15" w:rsidP="00C82B15">
      <w:pPr>
        <w:suppressAutoHyphens/>
        <w:spacing w:line="360" w:lineRule="auto"/>
        <w:ind w:firstLine="567"/>
        <w:jc w:val="both"/>
        <w:rPr>
          <w:szCs w:val="20"/>
        </w:rPr>
      </w:pPr>
      <w:r w:rsidRPr="008149E3">
        <w:rPr>
          <w:szCs w:val="20"/>
        </w:rPr>
        <w:t xml:space="preserve">Vadovaudamasi </w:t>
      </w:r>
      <w:r w:rsidRPr="008149E3">
        <w:t xml:space="preserve">Lietuvos Respublikos vietos savivaldos įstatymo </w:t>
      </w:r>
      <w:r w:rsidRPr="008149E3">
        <w:rPr>
          <w:bCs/>
        </w:rPr>
        <w:t xml:space="preserve">16 straipsnio 4 dalimi, </w:t>
      </w:r>
      <w:r w:rsidR="00A27F66">
        <w:rPr>
          <w:bCs/>
        </w:rPr>
        <w:t xml:space="preserve">18 straipsnio 1 dalimi, </w:t>
      </w:r>
      <w:r w:rsidRPr="008149E3">
        <w:t xml:space="preserve">Integruotų teritorijų vystymo programų rengimo ir įgyvendinimo gairių, patvirtintų Lietuvos Respublikos vidaus reikalų ministro 2014 </w:t>
      </w:r>
      <w:r>
        <w:t>m. liepos 11 d. įsakymu Nr. 1V-</w:t>
      </w:r>
      <w:r w:rsidRPr="008149E3">
        <w:t>480 ,,</w:t>
      </w:r>
      <w:r w:rsidRPr="008149E3">
        <w:rPr>
          <w:lang w:eastAsia="ar-SA"/>
        </w:rPr>
        <w:t xml:space="preserve">Dėl integruotų teritorijų vystymo programų rengimo ir įgyvendinimo gairių patvirtinimo“, </w:t>
      </w:r>
      <w:r>
        <w:t>27</w:t>
      </w:r>
      <w:r w:rsidR="005367A5">
        <w:t xml:space="preserve"> ir 28 punktais</w:t>
      </w:r>
      <w:r>
        <w:t xml:space="preserve"> </w:t>
      </w:r>
      <w:r w:rsidRPr="008149E3">
        <w:t xml:space="preserve">bei </w:t>
      </w:r>
      <w:r>
        <w:t>atsižvelgdama į</w:t>
      </w:r>
      <w:r w:rsidRPr="008149E3">
        <w:t xml:space="preserve"> </w:t>
      </w:r>
      <w:r w:rsidRPr="008149E3">
        <w:rPr>
          <w:szCs w:val="20"/>
        </w:rPr>
        <w:t>Anykščių rajono savivaldybės administr</w:t>
      </w:r>
      <w:r>
        <w:rPr>
          <w:szCs w:val="20"/>
        </w:rPr>
        <w:t xml:space="preserve">acijos 2020 m. gruodžio </w:t>
      </w:r>
      <w:r w:rsidR="00F01AF2">
        <w:rPr>
          <w:szCs w:val="20"/>
        </w:rPr>
        <w:t>4</w:t>
      </w:r>
      <w:r>
        <w:rPr>
          <w:szCs w:val="20"/>
        </w:rPr>
        <w:t xml:space="preserve"> </w:t>
      </w:r>
      <w:r w:rsidRPr="008149E3">
        <w:rPr>
          <w:szCs w:val="20"/>
        </w:rPr>
        <w:t>d. raštą Nr. 1-SD-</w:t>
      </w:r>
      <w:r w:rsidR="00F01AF2" w:rsidRPr="00F01AF2">
        <w:rPr>
          <w:szCs w:val="20"/>
        </w:rPr>
        <w:t>3573</w:t>
      </w:r>
      <w:r w:rsidR="00A27F66">
        <w:rPr>
          <w:szCs w:val="20"/>
        </w:rPr>
        <w:t xml:space="preserve"> „Dėl delegavimo į Utenos regiono integruotos teritorijų vystymo programos įgyvendinimo koordinavimo darbo grupę“</w:t>
      </w:r>
      <w:r w:rsidRPr="00F01AF2">
        <w:rPr>
          <w:szCs w:val="20"/>
        </w:rPr>
        <w:t>,</w:t>
      </w:r>
      <w:r w:rsidRPr="008149E3">
        <w:rPr>
          <w:szCs w:val="20"/>
        </w:rPr>
        <w:t xml:space="preserve"> Anykščių rajono savivaldybės taryba n u s p r e n d ž i a: </w:t>
      </w:r>
    </w:p>
    <w:p w14:paraId="718E3F71" w14:textId="1D4E66A8" w:rsidR="00C82B15" w:rsidRDefault="00C82B15" w:rsidP="00C82B15">
      <w:pPr>
        <w:widowControl w:val="0"/>
        <w:numPr>
          <w:ilvl w:val="0"/>
          <w:numId w:val="1"/>
        </w:numPr>
        <w:spacing w:line="360" w:lineRule="auto"/>
        <w:ind w:left="0" w:firstLine="851"/>
        <w:jc w:val="both"/>
      </w:pPr>
      <w:r w:rsidRPr="008149E3">
        <w:rPr>
          <w:szCs w:val="20"/>
        </w:rPr>
        <w:t xml:space="preserve">Deleguoti į Utenos  regiono integruotos teritorijų vystymo programos įgyvendinimo koordinavimo darbo grupę </w:t>
      </w:r>
      <w:r w:rsidRPr="008149E3">
        <w:t>Anykščių rajono savivaldybės administracijos Investicijų ir proje</w:t>
      </w:r>
      <w:r>
        <w:t xml:space="preserve">ktų valdymo skyriaus specialistą (projektų vadovą) Mantą </w:t>
      </w:r>
      <w:proofErr w:type="spellStart"/>
      <w:r>
        <w:t>Vaičiulevičių</w:t>
      </w:r>
      <w:proofErr w:type="spellEnd"/>
      <w:r w:rsidRPr="008149E3">
        <w:t>.</w:t>
      </w:r>
    </w:p>
    <w:p w14:paraId="7924BBB2" w14:textId="6A3BD555" w:rsidR="00C82B15" w:rsidRPr="008149E3" w:rsidRDefault="00C82B15" w:rsidP="00C82B15">
      <w:pPr>
        <w:widowControl w:val="0"/>
        <w:numPr>
          <w:ilvl w:val="0"/>
          <w:numId w:val="1"/>
        </w:numPr>
        <w:spacing w:line="360" w:lineRule="auto"/>
        <w:ind w:left="0" w:firstLine="851"/>
        <w:jc w:val="both"/>
      </w:pPr>
      <w:r>
        <w:t>Pripažinti netekusiu galios Anykščių rajono savivaldybės tarybos 2018 m. sausio 25 d. sprendimą Nr. 1-TS-7</w:t>
      </w:r>
      <w:r w:rsidRPr="000A102F">
        <w:t xml:space="preserve"> </w:t>
      </w:r>
      <w:r>
        <w:t>„D</w:t>
      </w:r>
      <w:r w:rsidRPr="000A102F">
        <w:t>ėl delegavimo į Utenos regiono integruotos teritorijų vystymo programos įgyvendinimo koordinavimo darbo grupę</w:t>
      </w:r>
      <w:r>
        <w:t>“.</w:t>
      </w:r>
    </w:p>
    <w:p w14:paraId="1DB1DDA3" w14:textId="4DE190D1" w:rsidR="00C82B15" w:rsidRDefault="008B3077" w:rsidP="00C82B15">
      <w:pPr>
        <w:spacing w:line="360" w:lineRule="auto"/>
        <w:ind w:firstLine="720"/>
        <w:jc w:val="both"/>
        <w:rPr>
          <w:szCs w:val="20"/>
        </w:rPr>
      </w:pPr>
      <w:r w:rsidRPr="008B3077">
        <w:rPr>
          <w:szCs w:val="20"/>
        </w:rPr>
        <w:t>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4B90857D" w14:textId="617D765E" w:rsidR="00C82B15" w:rsidRDefault="00C82B15" w:rsidP="00C82B15">
      <w:pPr>
        <w:spacing w:line="360" w:lineRule="auto"/>
        <w:ind w:firstLine="720"/>
        <w:jc w:val="both"/>
        <w:rPr>
          <w:szCs w:val="20"/>
        </w:rPr>
      </w:pPr>
    </w:p>
    <w:p w14:paraId="2532E930" w14:textId="77777777" w:rsidR="008B3077" w:rsidRDefault="008B3077" w:rsidP="00C82B15">
      <w:pPr>
        <w:spacing w:line="360" w:lineRule="auto"/>
        <w:ind w:firstLine="720"/>
        <w:jc w:val="both"/>
        <w:rPr>
          <w:szCs w:val="20"/>
        </w:rPr>
      </w:pPr>
    </w:p>
    <w:p w14:paraId="025DECFF" w14:textId="166315AE" w:rsidR="00C82B15" w:rsidRDefault="00C82B15" w:rsidP="00C82B15">
      <w:pPr>
        <w:spacing w:line="360" w:lineRule="auto"/>
        <w:jc w:val="both"/>
        <w:rPr>
          <w:szCs w:val="20"/>
        </w:rPr>
      </w:pPr>
      <w:r w:rsidRPr="007D3BE9">
        <w:rPr>
          <w:szCs w:val="20"/>
        </w:rPr>
        <w:t>Meras</w:t>
      </w:r>
      <w:r w:rsidRPr="007D3BE9">
        <w:rPr>
          <w:szCs w:val="20"/>
        </w:rPr>
        <w:tab/>
      </w:r>
      <w:r>
        <w:rPr>
          <w:szCs w:val="20"/>
        </w:rPr>
        <w:t xml:space="preserve">                                                                                                           Sigutis Obelevičius </w:t>
      </w:r>
    </w:p>
    <w:p w14:paraId="72437F83" w14:textId="227FB37C" w:rsidR="004B5562" w:rsidRDefault="004B5562" w:rsidP="00C82B15">
      <w:pPr>
        <w:spacing w:line="360" w:lineRule="auto"/>
        <w:jc w:val="both"/>
        <w:rPr>
          <w:szCs w:val="20"/>
        </w:rPr>
      </w:pPr>
    </w:p>
    <w:p w14:paraId="18156F4C" w14:textId="095B6285" w:rsidR="004B5562" w:rsidRDefault="004B5562" w:rsidP="00C82B15">
      <w:pPr>
        <w:spacing w:line="360" w:lineRule="auto"/>
        <w:jc w:val="both"/>
        <w:rPr>
          <w:szCs w:val="20"/>
        </w:rPr>
      </w:pPr>
    </w:p>
    <w:p w14:paraId="11DF4CBB" w14:textId="3E8F4F31" w:rsidR="004B5562" w:rsidRDefault="004B5562" w:rsidP="00C82B15">
      <w:pPr>
        <w:spacing w:line="360" w:lineRule="auto"/>
        <w:jc w:val="both"/>
        <w:rPr>
          <w:szCs w:val="20"/>
        </w:rPr>
      </w:pPr>
    </w:p>
    <w:p w14:paraId="183F8841" w14:textId="77777777" w:rsidR="004B5562" w:rsidRDefault="004B5562" w:rsidP="004B5562">
      <w:pPr>
        <w:ind w:firstLine="567"/>
        <w:jc w:val="center"/>
        <w:rPr>
          <w:b/>
        </w:rPr>
      </w:pPr>
      <w:r>
        <w:rPr>
          <w:b/>
        </w:rPr>
        <w:lastRenderedPageBreak/>
        <w:t>AIŠKINAMASIS RAŠTAS</w:t>
      </w:r>
    </w:p>
    <w:p w14:paraId="585AF20A" w14:textId="77777777" w:rsidR="004B5562" w:rsidRDefault="004B5562" w:rsidP="004B5562">
      <w:pPr>
        <w:ind w:firstLine="567"/>
        <w:jc w:val="center"/>
        <w:rPr>
          <w:b/>
        </w:rPr>
      </w:pPr>
    </w:p>
    <w:p w14:paraId="28C4827F" w14:textId="77777777" w:rsidR="008B3077" w:rsidRPr="008B3077" w:rsidRDefault="008B3077" w:rsidP="008B3077">
      <w:pPr>
        <w:spacing w:after="160" w:line="259" w:lineRule="auto"/>
        <w:jc w:val="both"/>
        <w:rPr>
          <w:rFonts w:eastAsiaTheme="minorHAnsi"/>
          <w:b/>
          <w:bCs/>
          <w:lang w:eastAsia="en-US"/>
        </w:rPr>
      </w:pPr>
      <w:r w:rsidRPr="008B3077">
        <w:rPr>
          <w:rFonts w:eastAsiaTheme="minorHAnsi"/>
          <w:b/>
          <w:bCs/>
          <w:lang w:eastAsia="en-US"/>
        </w:rPr>
        <w:t>1. Sprendimo projekto motyvai, tikslai ir uždaviniai:</w:t>
      </w:r>
    </w:p>
    <w:p w14:paraId="15CEF850" w14:textId="77777777" w:rsidR="008B3077" w:rsidRPr="008B3077" w:rsidRDefault="008B3077" w:rsidP="008B3077">
      <w:pPr>
        <w:spacing w:after="160" w:line="259" w:lineRule="auto"/>
        <w:jc w:val="both"/>
        <w:rPr>
          <w:rFonts w:eastAsiaTheme="minorHAnsi"/>
          <w:lang w:eastAsia="en-US"/>
        </w:rPr>
      </w:pPr>
      <w:r w:rsidRPr="008B3077">
        <w:rPr>
          <w:rFonts w:eastAsiaTheme="minorHAnsi"/>
          <w:lang w:eastAsia="en-US"/>
        </w:rPr>
        <w:t>Integruotų teritorijų vystymo programos (toliau – ITVP) įgyvendinimo koordinavimui, veiksmų, susijusių su programos įgyvendinimu, suderinimui tarp ministerijų ir savivaldybės (-</w:t>
      </w:r>
      <w:proofErr w:type="spellStart"/>
      <w:r w:rsidRPr="008B3077">
        <w:rPr>
          <w:rFonts w:eastAsiaTheme="minorHAnsi"/>
          <w:lang w:eastAsia="en-US"/>
        </w:rPr>
        <w:t>ių</w:t>
      </w:r>
      <w:proofErr w:type="spellEnd"/>
      <w:r w:rsidRPr="008B3077">
        <w:rPr>
          <w:rFonts w:eastAsiaTheme="minorHAnsi"/>
          <w:lang w:eastAsia="en-US"/>
        </w:rPr>
        <w:t xml:space="preserve">), programos pakeitimų suderinimui Vidaus reikalų ministerija sudaro programos įgyvendinimo koordinavimo darbo grupę iš programos įgyvendinime dalyvaujančių ministerijų atstovų (po vieną atstovą), trijų Vidaus reikalų ministerijos atstovų ir programą įgyvendinančių savivaldybių tarybų deleguotų atstovų (po vieną kiekvienos savivaldybės atstovą mažų ir vidutinių miestų programoms, 3 savivaldybės atstovus didžiųjų miestų programoms). </w:t>
      </w:r>
    </w:p>
    <w:p w14:paraId="4018D50D" w14:textId="77777777" w:rsidR="008B3077" w:rsidRPr="008B3077" w:rsidRDefault="008B3077" w:rsidP="008B3077">
      <w:pPr>
        <w:spacing w:after="160" w:line="259" w:lineRule="auto"/>
        <w:jc w:val="both"/>
        <w:rPr>
          <w:rFonts w:eastAsiaTheme="minorHAnsi"/>
          <w:lang w:eastAsia="en-US"/>
        </w:rPr>
      </w:pPr>
      <w:r w:rsidRPr="008B3077">
        <w:rPr>
          <w:rFonts w:eastAsiaTheme="minorHAnsi"/>
          <w:lang w:eastAsia="en-US"/>
        </w:rPr>
        <w:t xml:space="preserve">Dėl darbuotojų kaitos (Investicijų ir projektų valdymo skyriuje nebedirba Vilma Vilkickaitė ir Simas </w:t>
      </w:r>
      <w:proofErr w:type="spellStart"/>
      <w:r w:rsidRPr="008B3077">
        <w:rPr>
          <w:rFonts w:eastAsiaTheme="minorHAnsi"/>
          <w:lang w:eastAsia="en-US"/>
        </w:rPr>
        <w:t>Aštrauskas</w:t>
      </w:r>
      <w:proofErr w:type="spellEnd"/>
      <w:r w:rsidRPr="008B3077">
        <w:rPr>
          <w:rFonts w:eastAsiaTheme="minorHAnsi"/>
          <w:lang w:eastAsia="en-US"/>
        </w:rPr>
        <w:t>, kurie buvo anksčiau deleguoti į ITVP koordinavimo darbo grupę) reikalinga deleguoti kitą Anykščių rajono savivaldybės administracijos specialistą ir Tarybos sprendimą pateikti LR Vidaus reikalų ministerijai.</w:t>
      </w:r>
    </w:p>
    <w:p w14:paraId="363CF6F8" w14:textId="77777777" w:rsidR="008B3077" w:rsidRPr="008B3077" w:rsidRDefault="008B3077" w:rsidP="008B3077">
      <w:pPr>
        <w:spacing w:after="160" w:line="259" w:lineRule="auto"/>
        <w:jc w:val="both"/>
        <w:rPr>
          <w:rFonts w:eastAsiaTheme="minorHAnsi"/>
          <w:b/>
          <w:bCs/>
          <w:lang w:eastAsia="en-US"/>
        </w:rPr>
      </w:pPr>
      <w:r w:rsidRPr="008B3077">
        <w:rPr>
          <w:rFonts w:eastAsiaTheme="minorHAnsi"/>
          <w:b/>
          <w:bCs/>
          <w:lang w:eastAsia="en-US"/>
        </w:rPr>
        <w:t>2. Teisinis reglamentavimas:</w:t>
      </w:r>
    </w:p>
    <w:p w14:paraId="5BDB4828" w14:textId="77777777" w:rsidR="008B3077" w:rsidRPr="008B3077" w:rsidRDefault="008B3077" w:rsidP="008B3077">
      <w:pPr>
        <w:spacing w:after="160" w:line="259" w:lineRule="auto"/>
        <w:jc w:val="both"/>
        <w:rPr>
          <w:rFonts w:eastAsiaTheme="minorHAnsi"/>
          <w:lang w:eastAsia="en-US"/>
        </w:rPr>
      </w:pPr>
      <w:r w:rsidRPr="008B3077">
        <w:rPr>
          <w:rFonts w:eastAsiaTheme="minorHAnsi"/>
          <w:lang w:eastAsia="en-US"/>
        </w:rPr>
        <w:t xml:space="preserve">Lietuvos Respublikos vietos savivaldos įstatymas. </w:t>
      </w:r>
    </w:p>
    <w:p w14:paraId="066C0BFD" w14:textId="77777777" w:rsidR="008B3077" w:rsidRPr="008B3077" w:rsidRDefault="008B3077" w:rsidP="008B3077">
      <w:pPr>
        <w:spacing w:after="160" w:line="259" w:lineRule="auto"/>
        <w:jc w:val="both"/>
        <w:rPr>
          <w:rFonts w:eastAsiaTheme="minorHAnsi"/>
          <w:lang w:eastAsia="en-US"/>
        </w:rPr>
      </w:pPr>
      <w:r w:rsidRPr="008B3077">
        <w:rPr>
          <w:rFonts w:eastAsiaTheme="minorHAnsi"/>
          <w:lang w:eastAsia="en-US"/>
        </w:rPr>
        <w:t>Integruotų teritorijų vystymo programų rengimo ir įgyvendinimo gairės</w:t>
      </w:r>
    </w:p>
    <w:p w14:paraId="036A1785" w14:textId="77777777" w:rsidR="008B3077" w:rsidRPr="008B3077" w:rsidRDefault="008B3077" w:rsidP="008B3077">
      <w:pPr>
        <w:spacing w:after="160" w:line="259" w:lineRule="auto"/>
        <w:jc w:val="both"/>
        <w:rPr>
          <w:rFonts w:eastAsiaTheme="minorHAnsi"/>
          <w:b/>
          <w:bCs/>
          <w:lang w:eastAsia="en-US"/>
        </w:rPr>
      </w:pPr>
      <w:r w:rsidRPr="008B3077">
        <w:rPr>
          <w:rFonts w:eastAsiaTheme="minorHAnsi"/>
          <w:b/>
          <w:bCs/>
          <w:lang w:eastAsia="en-US"/>
        </w:rPr>
        <w:t>3. Galimos teigiamos ir neigiamos pasekmės:</w:t>
      </w:r>
    </w:p>
    <w:p w14:paraId="181504E3" w14:textId="77777777" w:rsidR="008B3077" w:rsidRPr="008B3077" w:rsidRDefault="008B3077" w:rsidP="008B3077">
      <w:pPr>
        <w:spacing w:after="160" w:line="259" w:lineRule="auto"/>
        <w:jc w:val="both"/>
        <w:rPr>
          <w:rFonts w:eastAsiaTheme="minorHAnsi"/>
          <w:lang w:eastAsia="en-US"/>
        </w:rPr>
      </w:pPr>
      <w:r w:rsidRPr="008B3077">
        <w:rPr>
          <w:rFonts w:eastAsiaTheme="minorHAnsi"/>
          <w:lang w:eastAsia="en-US"/>
        </w:rPr>
        <w:t>Teigiama pasekmė – priimtų teisės aktų įgyvendinimas.</w:t>
      </w:r>
    </w:p>
    <w:p w14:paraId="79693B73" w14:textId="77777777" w:rsidR="008B3077" w:rsidRPr="008B3077" w:rsidRDefault="008B3077" w:rsidP="008B3077">
      <w:pPr>
        <w:spacing w:after="160" w:line="259" w:lineRule="auto"/>
        <w:jc w:val="both"/>
        <w:rPr>
          <w:rFonts w:eastAsiaTheme="minorHAnsi"/>
          <w:lang w:eastAsia="en-US"/>
        </w:rPr>
      </w:pPr>
      <w:r w:rsidRPr="008B3077">
        <w:rPr>
          <w:rFonts w:eastAsiaTheme="minorHAnsi"/>
          <w:lang w:eastAsia="en-US"/>
        </w:rPr>
        <w:t xml:space="preserve">Neigiama pasekmė – nebus tinkamai atstovaujama Anykščių rajono savivaldybė ITVP koordinavimo darbo grupėje. </w:t>
      </w:r>
    </w:p>
    <w:p w14:paraId="551A9374" w14:textId="77777777" w:rsidR="008B3077" w:rsidRPr="008B3077" w:rsidRDefault="008B3077" w:rsidP="008B3077">
      <w:pPr>
        <w:spacing w:after="160" w:line="259" w:lineRule="auto"/>
        <w:jc w:val="both"/>
        <w:rPr>
          <w:rFonts w:eastAsiaTheme="minorHAnsi"/>
          <w:b/>
          <w:bCs/>
          <w:lang w:eastAsia="en-US"/>
        </w:rPr>
      </w:pPr>
      <w:r w:rsidRPr="008B3077">
        <w:rPr>
          <w:rFonts w:eastAsiaTheme="minorHAnsi"/>
          <w:b/>
          <w:bCs/>
          <w:lang w:eastAsia="en-US"/>
        </w:rPr>
        <w:t>4. Lėšų poreikis ir finansavimo šaltiniai (esant galimybei, nurodomos preliminarios sumos, išlaidų sąmatos, skaičiavimai):</w:t>
      </w:r>
    </w:p>
    <w:p w14:paraId="77979989" w14:textId="77777777" w:rsidR="008B3077" w:rsidRPr="008B3077" w:rsidRDefault="008B3077" w:rsidP="008B3077">
      <w:pPr>
        <w:spacing w:after="160" w:line="259" w:lineRule="auto"/>
        <w:jc w:val="both"/>
        <w:rPr>
          <w:rFonts w:eastAsiaTheme="minorHAnsi"/>
          <w:lang w:eastAsia="en-US"/>
        </w:rPr>
      </w:pPr>
      <w:r w:rsidRPr="008B3077">
        <w:rPr>
          <w:rFonts w:eastAsiaTheme="minorHAnsi"/>
          <w:lang w:eastAsia="en-US"/>
        </w:rPr>
        <w:t>Nėra.</w:t>
      </w:r>
    </w:p>
    <w:p w14:paraId="0DEA1927" w14:textId="77777777" w:rsidR="008B3077" w:rsidRPr="008B3077" w:rsidRDefault="008B3077" w:rsidP="008B3077">
      <w:pPr>
        <w:spacing w:after="160" w:line="259" w:lineRule="auto"/>
        <w:jc w:val="both"/>
        <w:rPr>
          <w:rFonts w:eastAsiaTheme="minorHAnsi"/>
          <w:b/>
          <w:bCs/>
          <w:lang w:eastAsia="en-US"/>
        </w:rPr>
      </w:pPr>
      <w:r w:rsidRPr="008B3077">
        <w:rPr>
          <w:rFonts w:eastAsiaTheme="minorHAnsi"/>
          <w:b/>
          <w:bCs/>
          <w:lang w:eastAsia="en-US"/>
        </w:rPr>
        <w:t>5. Informacija apie atliktą antikorupcinį  vertinimą:</w:t>
      </w:r>
    </w:p>
    <w:p w14:paraId="68D3B4B9" w14:textId="77777777" w:rsidR="008B3077" w:rsidRPr="008B3077" w:rsidRDefault="008B3077" w:rsidP="008B3077">
      <w:pPr>
        <w:spacing w:after="160" w:line="259" w:lineRule="auto"/>
        <w:jc w:val="both"/>
        <w:rPr>
          <w:rFonts w:eastAsiaTheme="minorHAnsi"/>
          <w:lang w:eastAsia="en-US"/>
        </w:rPr>
      </w:pPr>
      <w:r w:rsidRPr="008B3077">
        <w:rPr>
          <w:rFonts w:eastAsiaTheme="minorHAnsi"/>
          <w:lang w:eastAsia="en-US"/>
        </w:rPr>
        <w:t xml:space="preserve">Neatliekama. </w:t>
      </w:r>
    </w:p>
    <w:p w14:paraId="1CC908F5" w14:textId="77777777" w:rsidR="008B3077" w:rsidRPr="008B3077" w:rsidRDefault="008B3077" w:rsidP="008B3077">
      <w:pPr>
        <w:spacing w:after="160" w:line="259" w:lineRule="auto"/>
        <w:jc w:val="both"/>
        <w:rPr>
          <w:rFonts w:eastAsiaTheme="minorHAnsi"/>
          <w:b/>
          <w:bCs/>
          <w:lang w:eastAsia="en-US"/>
        </w:rPr>
      </w:pPr>
      <w:r w:rsidRPr="008B3077">
        <w:rPr>
          <w:rFonts w:eastAsiaTheme="minorHAnsi"/>
          <w:b/>
          <w:bCs/>
          <w:lang w:eastAsia="en-US"/>
        </w:rPr>
        <w:t>6. Informacija apie numatomo teisinio reguliavimo poveikio vertinimą:</w:t>
      </w:r>
    </w:p>
    <w:p w14:paraId="67695A1F" w14:textId="77777777" w:rsidR="008B3077" w:rsidRPr="008B3077" w:rsidRDefault="008B3077" w:rsidP="008B3077">
      <w:pPr>
        <w:spacing w:after="160" w:line="259" w:lineRule="auto"/>
        <w:jc w:val="both"/>
        <w:rPr>
          <w:rFonts w:eastAsiaTheme="minorHAnsi"/>
          <w:lang w:eastAsia="en-US"/>
        </w:rPr>
      </w:pPr>
      <w:r w:rsidRPr="008B3077">
        <w:rPr>
          <w:rFonts w:eastAsiaTheme="minorHAnsi"/>
          <w:lang w:eastAsia="en-US"/>
        </w:rPr>
        <w:t>Nevertinamas.</w:t>
      </w:r>
    </w:p>
    <w:p w14:paraId="4FB33D2A" w14:textId="77777777" w:rsidR="008B3077" w:rsidRPr="008B3077" w:rsidRDefault="008B3077" w:rsidP="008B3077">
      <w:pPr>
        <w:spacing w:after="160" w:line="259" w:lineRule="auto"/>
        <w:jc w:val="both"/>
        <w:rPr>
          <w:rFonts w:eastAsiaTheme="minorHAnsi"/>
          <w:b/>
          <w:bCs/>
          <w:lang w:eastAsia="en-US"/>
        </w:rPr>
      </w:pPr>
      <w:r w:rsidRPr="008B3077">
        <w:rPr>
          <w:rFonts w:eastAsiaTheme="minorHAnsi"/>
          <w:b/>
          <w:bCs/>
          <w:lang w:eastAsia="en-US"/>
        </w:rPr>
        <w:t>7. Informacija apie administracinės naštos mažinimo vertinimą:</w:t>
      </w:r>
    </w:p>
    <w:tbl>
      <w:tblPr>
        <w:tblW w:w="0" w:type="auto"/>
        <w:tblCellMar>
          <w:left w:w="10" w:type="dxa"/>
          <w:right w:w="10" w:type="dxa"/>
        </w:tblCellMar>
        <w:tblLook w:val="04A0" w:firstRow="1" w:lastRow="0" w:firstColumn="1" w:lastColumn="0" w:noHBand="0" w:noVBand="1"/>
      </w:tblPr>
      <w:tblGrid>
        <w:gridCol w:w="904"/>
        <w:gridCol w:w="2321"/>
        <w:gridCol w:w="3387"/>
        <w:gridCol w:w="2001"/>
      </w:tblGrid>
      <w:tr w:rsidR="008B3077" w:rsidRPr="008B3077" w14:paraId="404B9603" w14:textId="77777777" w:rsidTr="00FA22EE">
        <w:tc>
          <w:tcPr>
            <w:tcW w:w="844" w:type="dxa"/>
            <w:vMerge w:val="restart"/>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tcPr>
          <w:p w14:paraId="2A3E4F4C" w14:textId="77777777" w:rsidR="008B3077" w:rsidRPr="008B3077" w:rsidRDefault="008B3077" w:rsidP="008B3077">
            <w:pPr>
              <w:ind w:firstLine="567"/>
            </w:pPr>
            <w:r w:rsidRPr="008B3077">
              <w:rPr>
                <w:rFonts w:eastAsiaTheme="minorHAnsi"/>
                <w:lang w:eastAsia="en-US"/>
              </w:rPr>
              <w:t xml:space="preserve"> </w:t>
            </w:r>
            <w:r w:rsidRPr="008B3077">
              <w:t> </w:t>
            </w:r>
          </w:p>
        </w:tc>
        <w:tc>
          <w:tcPr>
            <w:tcW w:w="2321" w:type="dxa"/>
            <w:vMerge w:val="restart"/>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tcPr>
          <w:p w14:paraId="3374E4B0" w14:textId="77777777" w:rsidR="008B3077" w:rsidRPr="008B3077" w:rsidRDefault="008B3077" w:rsidP="008B3077">
            <w:pPr>
              <w:ind w:right="113"/>
            </w:pPr>
            <w:r w:rsidRPr="008B3077">
              <w:t>Administracinės naštos asmenims ir ūkio subjektams vertinimas (tik norminio pobūdžio projektams)</w:t>
            </w:r>
          </w:p>
        </w:tc>
        <w:tc>
          <w:tcPr>
            <w:tcW w:w="3387"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tcPr>
          <w:p w14:paraId="2675F1C1" w14:textId="77777777" w:rsidR="008B3077" w:rsidRPr="008B3077" w:rsidRDefault="008B3077" w:rsidP="008B3077">
            <w:r w:rsidRPr="008B3077">
              <w:t>7.1. Ar projekte numatomi papildomi informaciniai įpareigojimai asmenims ar ūkio subjektams? Nurodykite numatomą jų poveikį.</w:t>
            </w:r>
          </w:p>
        </w:tc>
        <w:tc>
          <w:tcPr>
            <w:tcW w:w="2001"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tcPr>
          <w:p w14:paraId="15C84D56" w14:textId="77777777" w:rsidR="008B3077" w:rsidRPr="008B3077" w:rsidRDefault="008B3077" w:rsidP="008B3077">
            <w:pPr>
              <w:ind w:firstLine="567"/>
              <w:rPr>
                <w:rFonts w:ascii="Calibri" w:eastAsia="Calibri" w:hAnsi="Calibri" w:cs="Calibri"/>
              </w:rPr>
            </w:pPr>
            <w:r w:rsidRPr="008B3077">
              <w:rPr>
                <w:rFonts w:ascii="Calibri" w:eastAsia="Calibri" w:hAnsi="Calibri" w:cs="Calibri"/>
              </w:rPr>
              <w:t>-</w:t>
            </w:r>
          </w:p>
        </w:tc>
      </w:tr>
      <w:tr w:rsidR="008B3077" w:rsidRPr="008B3077" w14:paraId="0979167E" w14:textId="77777777" w:rsidTr="00FA22EE">
        <w:tc>
          <w:tcPr>
            <w:tcW w:w="844" w:type="dxa"/>
            <w:vMerge/>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14:paraId="2EC6CCA7" w14:textId="77777777" w:rsidR="008B3077" w:rsidRPr="008B3077" w:rsidRDefault="008B3077" w:rsidP="008B3077">
            <w:pPr>
              <w:spacing w:after="200"/>
              <w:rPr>
                <w:rFonts w:ascii="Calibri" w:eastAsia="Calibri" w:hAnsi="Calibri" w:cs="Calibri"/>
              </w:rPr>
            </w:pPr>
          </w:p>
        </w:tc>
        <w:tc>
          <w:tcPr>
            <w:tcW w:w="2321" w:type="dxa"/>
            <w:vMerge/>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14:paraId="1BA5FB29" w14:textId="77777777" w:rsidR="008B3077" w:rsidRPr="008B3077" w:rsidRDefault="008B3077" w:rsidP="008B3077">
            <w:pPr>
              <w:spacing w:after="200"/>
              <w:rPr>
                <w:rFonts w:ascii="Calibri" w:eastAsia="Calibri" w:hAnsi="Calibri" w:cs="Calibri"/>
              </w:rPr>
            </w:pPr>
          </w:p>
        </w:tc>
        <w:tc>
          <w:tcPr>
            <w:tcW w:w="3387"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tcPr>
          <w:p w14:paraId="49A11B3A" w14:textId="77777777" w:rsidR="008B3077" w:rsidRPr="008B3077" w:rsidRDefault="008B3077" w:rsidP="008B3077">
            <w:r w:rsidRPr="008B3077">
              <w:t>7.2. Ar projekte numatant papildomus informacinius įpareigojimus vieniems subjektams, jie mažės kitiems? Nurodykite numatomą poveikį.</w:t>
            </w:r>
          </w:p>
        </w:tc>
        <w:tc>
          <w:tcPr>
            <w:tcW w:w="2001"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tcPr>
          <w:p w14:paraId="449E56EA" w14:textId="77777777" w:rsidR="008B3077" w:rsidRPr="008B3077" w:rsidRDefault="008B3077" w:rsidP="008B3077">
            <w:pPr>
              <w:ind w:firstLine="567"/>
              <w:rPr>
                <w:rFonts w:ascii="Calibri" w:eastAsia="Calibri" w:hAnsi="Calibri" w:cs="Calibri"/>
              </w:rPr>
            </w:pPr>
            <w:r w:rsidRPr="008B3077">
              <w:rPr>
                <w:rFonts w:ascii="Calibri" w:eastAsia="Calibri" w:hAnsi="Calibri" w:cs="Calibri"/>
              </w:rPr>
              <w:t>-</w:t>
            </w:r>
          </w:p>
        </w:tc>
      </w:tr>
      <w:tr w:rsidR="008B3077" w:rsidRPr="008B3077" w14:paraId="2F2619D3" w14:textId="77777777" w:rsidTr="00FA22EE">
        <w:tc>
          <w:tcPr>
            <w:tcW w:w="844" w:type="dxa"/>
            <w:vMerge/>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14:paraId="05609E31" w14:textId="77777777" w:rsidR="008B3077" w:rsidRPr="008B3077" w:rsidRDefault="008B3077" w:rsidP="008B3077">
            <w:pPr>
              <w:spacing w:after="200"/>
              <w:rPr>
                <w:rFonts w:ascii="Calibri" w:eastAsia="Calibri" w:hAnsi="Calibri" w:cs="Calibri"/>
              </w:rPr>
            </w:pPr>
          </w:p>
        </w:tc>
        <w:tc>
          <w:tcPr>
            <w:tcW w:w="2321" w:type="dxa"/>
            <w:vMerge/>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vAlign w:val="center"/>
          </w:tcPr>
          <w:p w14:paraId="66A17D0A" w14:textId="77777777" w:rsidR="008B3077" w:rsidRPr="008B3077" w:rsidRDefault="008B3077" w:rsidP="008B3077">
            <w:pPr>
              <w:spacing w:after="200"/>
              <w:rPr>
                <w:rFonts w:ascii="Calibri" w:eastAsia="Calibri" w:hAnsi="Calibri" w:cs="Calibri"/>
              </w:rPr>
            </w:pPr>
          </w:p>
        </w:tc>
        <w:tc>
          <w:tcPr>
            <w:tcW w:w="3387"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tcPr>
          <w:p w14:paraId="5C46CE29" w14:textId="77777777" w:rsidR="008B3077" w:rsidRPr="008B3077" w:rsidRDefault="008B3077" w:rsidP="008B3077">
            <w:r w:rsidRPr="008B3077">
              <w:t xml:space="preserve">7.3. Ar projektu numatoma atsisakyti informacinių </w:t>
            </w:r>
            <w:r w:rsidRPr="008B3077">
              <w:lastRenderedPageBreak/>
              <w:t>įpareigojimų asmenims ar ūkio subjektams? Nurodykite numatomą jų poveikį.</w:t>
            </w:r>
          </w:p>
        </w:tc>
        <w:tc>
          <w:tcPr>
            <w:tcW w:w="2001"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tcPr>
          <w:p w14:paraId="235FD975" w14:textId="77777777" w:rsidR="008B3077" w:rsidRPr="008B3077" w:rsidRDefault="008B3077" w:rsidP="008B3077">
            <w:pPr>
              <w:ind w:firstLine="567"/>
              <w:rPr>
                <w:rFonts w:ascii="Calibri" w:eastAsia="Calibri" w:hAnsi="Calibri" w:cs="Calibri"/>
              </w:rPr>
            </w:pPr>
            <w:r w:rsidRPr="008B3077">
              <w:rPr>
                <w:rFonts w:ascii="Calibri" w:eastAsia="Calibri" w:hAnsi="Calibri" w:cs="Calibri"/>
              </w:rPr>
              <w:lastRenderedPageBreak/>
              <w:t>-</w:t>
            </w:r>
          </w:p>
        </w:tc>
      </w:tr>
    </w:tbl>
    <w:p w14:paraId="63B96F98" w14:textId="77777777" w:rsidR="008B3077" w:rsidRPr="008B3077" w:rsidRDefault="008B3077" w:rsidP="008B3077">
      <w:pPr>
        <w:spacing w:after="160" w:line="259" w:lineRule="auto"/>
        <w:jc w:val="both"/>
        <w:rPr>
          <w:rFonts w:eastAsiaTheme="minorHAnsi"/>
          <w:lang w:eastAsia="en-US"/>
        </w:rPr>
      </w:pPr>
    </w:p>
    <w:p w14:paraId="5BFB000B" w14:textId="77777777" w:rsidR="008B3077" w:rsidRPr="008B3077" w:rsidRDefault="008B3077" w:rsidP="008B3077">
      <w:pPr>
        <w:spacing w:after="160" w:line="259" w:lineRule="auto"/>
        <w:jc w:val="both"/>
        <w:rPr>
          <w:rFonts w:eastAsiaTheme="minorHAnsi"/>
          <w:b/>
          <w:bCs/>
          <w:lang w:eastAsia="en-US"/>
        </w:rPr>
      </w:pPr>
      <w:r w:rsidRPr="008B3077">
        <w:rPr>
          <w:rFonts w:eastAsiaTheme="minorHAnsi"/>
          <w:b/>
          <w:bCs/>
          <w:lang w:eastAsia="en-US"/>
        </w:rPr>
        <w:t>8. Kiti paaiškinimai:</w:t>
      </w:r>
    </w:p>
    <w:p w14:paraId="473DA06E" w14:textId="77777777" w:rsidR="008B3077" w:rsidRPr="008B3077" w:rsidRDefault="008B3077" w:rsidP="008B3077">
      <w:pPr>
        <w:spacing w:after="160" w:line="259" w:lineRule="auto"/>
        <w:jc w:val="both"/>
        <w:rPr>
          <w:rFonts w:eastAsiaTheme="minorHAnsi"/>
          <w:lang w:eastAsia="en-US"/>
        </w:rPr>
      </w:pPr>
      <w:r w:rsidRPr="008B3077">
        <w:rPr>
          <w:rFonts w:eastAsiaTheme="minorHAnsi"/>
          <w:lang w:eastAsia="en-US"/>
        </w:rPr>
        <w:t>Nėra.</w:t>
      </w:r>
    </w:p>
    <w:p w14:paraId="22406E29" w14:textId="77777777" w:rsidR="008B3077" w:rsidRPr="008B3077" w:rsidRDefault="008B3077" w:rsidP="008B3077">
      <w:pPr>
        <w:spacing w:after="160" w:line="259" w:lineRule="auto"/>
        <w:jc w:val="both"/>
        <w:rPr>
          <w:rFonts w:eastAsiaTheme="minorHAnsi"/>
          <w:b/>
          <w:bCs/>
          <w:lang w:eastAsia="en-US"/>
        </w:rPr>
      </w:pPr>
      <w:r w:rsidRPr="008B3077">
        <w:rPr>
          <w:rFonts w:eastAsiaTheme="minorHAnsi"/>
          <w:b/>
          <w:bCs/>
          <w:lang w:eastAsia="en-US"/>
        </w:rPr>
        <w:t>9. Sprendimo įgyvendinimo (vykdymo) terminai:</w:t>
      </w:r>
    </w:p>
    <w:p w14:paraId="1CCED857" w14:textId="77777777" w:rsidR="008B3077" w:rsidRPr="008B3077" w:rsidRDefault="008B3077" w:rsidP="008B3077">
      <w:pPr>
        <w:spacing w:after="160" w:line="259" w:lineRule="auto"/>
        <w:jc w:val="both"/>
        <w:rPr>
          <w:rFonts w:eastAsiaTheme="minorHAnsi"/>
          <w:lang w:eastAsia="en-US"/>
        </w:rPr>
      </w:pPr>
      <w:r w:rsidRPr="008B3077">
        <w:rPr>
          <w:rFonts w:eastAsiaTheme="minorHAnsi"/>
          <w:lang w:eastAsia="en-US"/>
        </w:rPr>
        <w:t>Nėra.</w:t>
      </w:r>
    </w:p>
    <w:p w14:paraId="464E32FC" w14:textId="77777777" w:rsidR="008B3077" w:rsidRPr="008B3077" w:rsidRDefault="008B3077" w:rsidP="008B3077">
      <w:pPr>
        <w:spacing w:after="160" w:line="259" w:lineRule="auto"/>
        <w:jc w:val="both"/>
        <w:rPr>
          <w:rFonts w:eastAsiaTheme="minorHAnsi"/>
          <w:b/>
          <w:bCs/>
          <w:lang w:eastAsia="en-US"/>
        </w:rPr>
      </w:pPr>
      <w:r w:rsidRPr="008B3077">
        <w:rPr>
          <w:rFonts w:eastAsiaTheme="minorHAnsi"/>
          <w:b/>
          <w:bCs/>
          <w:lang w:eastAsia="en-US"/>
        </w:rPr>
        <w:t>10. Projekto iniciatorius, rengėjas ir / ar pranešėjas:</w:t>
      </w:r>
    </w:p>
    <w:p w14:paraId="4106BBEC" w14:textId="77777777" w:rsidR="008B3077" w:rsidRPr="008B3077" w:rsidRDefault="008B3077" w:rsidP="008B3077">
      <w:pPr>
        <w:spacing w:after="160" w:line="259" w:lineRule="auto"/>
        <w:jc w:val="both"/>
        <w:rPr>
          <w:rFonts w:eastAsiaTheme="minorHAnsi"/>
          <w:lang w:eastAsia="en-US"/>
        </w:rPr>
      </w:pPr>
      <w:r w:rsidRPr="008B3077">
        <w:rPr>
          <w:rFonts w:eastAsiaTheme="minorHAnsi"/>
          <w:lang w:eastAsia="en-US"/>
        </w:rPr>
        <w:t>Iniciatorius – Anykščių rajono savivaldybės administracija.</w:t>
      </w:r>
    </w:p>
    <w:p w14:paraId="3A64266D" w14:textId="77777777" w:rsidR="008B3077" w:rsidRPr="008B3077" w:rsidRDefault="008B3077" w:rsidP="008B3077">
      <w:pPr>
        <w:spacing w:after="160" w:line="259" w:lineRule="auto"/>
        <w:jc w:val="both"/>
        <w:rPr>
          <w:rFonts w:eastAsiaTheme="minorHAnsi"/>
          <w:lang w:eastAsia="en-US"/>
        </w:rPr>
      </w:pPr>
      <w:r w:rsidRPr="008B3077">
        <w:rPr>
          <w:rFonts w:eastAsiaTheme="minorHAnsi"/>
          <w:lang w:eastAsia="en-US"/>
        </w:rPr>
        <w:t>Rengėja –  Jolanta Jucevičienė, Anykščių rajono savivaldybės administracijos Investicijų ir projektų valdymo skyriaus vyriausioji specialistė, laikinai atliekanti vedėjo funkcijas.</w:t>
      </w:r>
    </w:p>
    <w:p w14:paraId="2F22E756" w14:textId="77777777" w:rsidR="008B3077" w:rsidRPr="008B3077" w:rsidRDefault="008B3077" w:rsidP="008B3077">
      <w:pPr>
        <w:spacing w:after="160" w:line="259" w:lineRule="auto"/>
        <w:jc w:val="both"/>
        <w:rPr>
          <w:rFonts w:eastAsiaTheme="minorHAnsi"/>
          <w:lang w:eastAsia="en-US"/>
        </w:rPr>
      </w:pPr>
      <w:r w:rsidRPr="008B3077">
        <w:rPr>
          <w:rFonts w:eastAsiaTheme="minorHAnsi"/>
          <w:lang w:eastAsia="en-US"/>
        </w:rPr>
        <w:t>Pranešėja –  Jolanta Jucevičienė, Anykščių rajono savivaldybės administracijos Investicijų ir projektų valdymo skyriaus vyriausioji specialistė, laikinai atliekanti vedėjo funkcijas.</w:t>
      </w:r>
    </w:p>
    <w:p w14:paraId="212DA263" w14:textId="77777777" w:rsidR="004B5562" w:rsidRDefault="004B5562" w:rsidP="004B5562">
      <w:pPr>
        <w:ind w:firstLine="851"/>
      </w:pPr>
      <w:r>
        <w:t xml:space="preserve">                                    ____________________________</w:t>
      </w:r>
    </w:p>
    <w:p w14:paraId="6EBB71F9" w14:textId="77777777" w:rsidR="004B5562" w:rsidRDefault="004B5562" w:rsidP="004B5562">
      <w:pPr>
        <w:ind w:firstLine="851"/>
      </w:pPr>
    </w:p>
    <w:p w14:paraId="28105EA3" w14:textId="77777777" w:rsidR="004B5562" w:rsidRDefault="004B5562" w:rsidP="004B5562"/>
    <w:p w14:paraId="1DC48C1A" w14:textId="77777777" w:rsidR="004B5562" w:rsidRPr="007D3BE9" w:rsidRDefault="004B5562" w:rsidP="00C82B15">
      <w:pPr>
        <w:spacing w:line="360" w:lineRule="auto"/>
        <w:jc w:val="both"/>
        <w:rPr>
          <w:szCs w:val="20"/>
        </w:rPr>
      </w:pPr>
    </w:p>
    <w:p w14:paraId="6859AB48" w14:textId="77777777" w:rsidR="00C82B15" w:rsidRDefault="00C82B15" w:rsidP="00C82B15">
      <w:pPr>
        <w:spacing w:line="360" w:lineRule="auto"/>
        <w:jc w:val="both"/>
      </w:pPr>
    </w:p>
    <w:p w14:paraId="79F3477F" w14:textId="77777777" w:rsidR="00C7008E" w:rsidRDefault="00C7008E"/>
    <w:sectPr w:rsidR="00C7008E" w:rsidSect="00850B9E">
      <w:headerReference w:type="even" r:id="rId8"/>
      <w:pgSz w:w="11907" w:h="16839"/>
      <w:pgMar w:top="1134" w:right="567" w:bottom="1134" w:left="1701" w:header="0"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6018FB" w14:textId="77777777" w:rsidR="00753030" w:rsidRDefault="00753030">
      <w:r>
        <w:separator/>
      </w:r>
    </w:p>
  </w:endnote>
  <w:endnote w:type="continuationSeparator" w:id="0">
    <w:p w14:paraId="14A14C98" w14:textId="77777777" w:rsidR="00753030" w:rsidRDefault="00753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88C497" w14:textId="77777777" w:rsidR="00753030" w:rsidRDefault="00753030">
      <w:r>
        <w:separator/>
      </w:r>
    </w:p>
  </w:footnote>
  <w:footnote w:type="continuationSeparator" w:id="0">
    <w:p w14:paraId="18931BF8" w14:textId="77777777" w:rsidR="00753030" w:rsidRDefault="00753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CCF49" w14:textId="77777777" w:rsidR="00850B9E" w:rsidRDefault="00C82B15" w:rsidP="00850B9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79041B" w14:textId="77777777" w:rsidR="00850B9E" w:rsidRPr="00850B9E" w:rsidRDefault="00753030" w:rsidP="00850B9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1229B7"/>
    <w:multiLevelType w:val="hybridMultilevel"/>
    <w:tmpl w:val="29ACFC90"/>
    <w:lvl w:ilvl="0" w:tplc="F7DEBCB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B15"/>
    <w:rsid w:val="001D4B6C"/>
    <w:rsid w:val="00237BCF"/>
    <w:rsid w:val="002D2597"/>
    <w:rsid w:val="004B5562"/>
    <w:rsid w:val="005367A5"/>
    <w:rsid w:val="006B5B30"/>
    <w:rsid w:val="00753030"/>
    <w:rsid w:val="008B3077"/>
    <w:rsid w:val="00911BD5"/>
    <w:rsid w:val="00A27F66"/>
    <w:rsid w:val="00AD199B"/>
    <w:rsid w:val="00AD31BA"/>
    <w:rsid w:val="00B3093D"/>
    <w:rsid w:val="00C7008E"/>
    <w:rsid w:val="00C82B15"/>
    <w:rsid w:val="00F01AF2"/>
    <w:rsid w:val="00FC652A"/>
    <w:rsid w:val="00FE48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EBC68"/>
  <w15:chartTrackingRefBased/>
  <w15:docId w15:val="{94C110D3-54B1-4A53-84CE-695F65E72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2B15"/>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C82B15"/>
    <w:pPr>
      <w:jc w:val="center"/>
    </w:pPr>
    <w:rPr>
      <w:b/>
      <w:sz w:val="28"/>
      <w:szCs w:val="20"/>
    </w:rPr>
  </w:style>
  <w:style w:type="paragraph" w:styleId="Antrats">
    <w:name w:val="header"/>
    <w:basedOn w:val="prastasis"/>
    <w:link w:val="AntratsDiagrama"/>
    <w:rsid w:val="00C82B15"/>
    <w:pPr>
      <w:tabs>
        <w:tab w:val="center" w:pos="4819"/>
        <w:tab w:val="right" w:pos="9638"/>
      </w:tabs>
    </w:pPr>
  </w:style>
  <w:style w:type="character" w:customStyle="1" w:styleId="AntratsDiagrama">
    <w:name w:val="Antraštės Diagrama"/>
    <w:basedOn w:val="Numatytasispastraiposriftas"/>
    <w:link w:val="Antrats"/>
    <w:rsid w:val="00C82B15"/>
    <w:rPr>
      <w:rFonts w:ascii="Times New Roman" w:eastAsia="Times New Roman" w:hAnsi="Times New Roman" w:cs="Times New Roman"/>
      <w:sz w:val="24"/>
      <w:szCs w:val="24"/>
      <w:lang w:eastAsia="lt-LT"/>
    </w:rPr>
  </w:style>
  <w:style w:type="paragraph" w:styleId="Porat">
    <w:name w:val="footer"/>
    <w:basedOn w:val="prastasis"/>
    <w:link w:val="PoratDiagrama"/>
    <w:rsid w:val="00C82B15"/>
    <w:pPr>
      <w:tabs>
        <w:tab w:val="center" w:pos="4819"/>
        <w:tab w:val="right" w:pos="9638"/>
      </w:tabs>
    </w:pPr>
  </w:style>
  <w:style w:type="character" w:customStyle="1" w:styleId="PoratDiagrama">
    <w:name w:val="Poraštė Diagrama"/>
    <w:basedOn w:val="Numatytasispastraiposriftas"/>
    <w:link w:val="Porat"/>
    <w:rsid w:val="00C82B15"/>
    <w:rPr>
      <w:rFonts w:ascii="Times New Roman" w:eastAsia="Times New Roman" w:hAnsi="Times New Roman" w:cs="Times New Roman"/>
      <w:sz w:val="24"/>
      <w:szCs w:val="24"/>
      <w:lang w:eastAsia="lt-LT"/>
    </w:rPr>
  </w:style>
  <w:style w:type="character" w:styleId="Puslapionumeris">
    <w:name w:val="page number"/>
    <w:basedOn w:val="Numatytasispastraiposriftas"/>
    <w:rsid w:val="00C82B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3134</Words>
  <Characters>1787</Characters>
  <Application>Microsoft Office Word</Application>
  <DocSecurity>0</DocSecurity>
  <Lines>14</Lines>
  <Paragraphs>9</Paragraphs>
  <ScaleCrop>false</ScaleCrop>
  <Company/>
  <LinksUpToDate>false</LinksUpToDate>
  <CharactersWithSpaces>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sakarmakar</dc:creator>
  <cp:keywords/>
  <dc:description/>
  <cp:lastModifiedBy>Taryba</cp:lastModifiedBy>
  <cp:revision>2</cp:revision>
  <dcterms:created xsi:type="dcterms:W3CDTF">2020-12-17T13:15:00Z</dcterms:created>
  <dcterms:modified xsi:type="dcterms:W3CDTF">2020-12-17T13:15:00Z</dcterms:modified>
</cp:coreProperties>
</file>